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drawing>
          <wp:inline distT="114300" distB="114300" distL="114300" distR="114300">
            <wp:extent cx="1352550" cy="5810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rtl w:val="0"/>
        </w:rPr>
        <w:t>UNIVERSITY OF PETROLEUM &amp; ENERGY STUDIES</w:t>
      </w:r>
    </w:p>
    <w:p>
      <w:pPr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  <w:rtl w:val="0"/>
        </w:rPr>
        <w:t>SCHOOL OF COMPUTER SCIENCE</w:t>
      </w: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  <w:r>
        <w:rPr>
          <w:rFonts w:ascii="Times New Roman" w:hAnsi="Times New Roman" w:eastAsia="Times New Roman" w:cs="Times New Roman"/>
          <w:b/>
          <w:i/>
          <w:rtl w:val="0"/>
        </w:rPr>
        <w:t>Department of Cybernetics</w:t>
      </w: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i/>
        </w:rPr>
      </w:pPr>
    </w:p>
    <w:p>
      <w:pPr>
        <w:jc w:val="center"/>
        <w:rPr>
          <w:rFonts w:ascii="Times New Roman" w:hAnsi="Times New Roman" w:eastAsia="Times New Roman" w:cs="Times New Roman"/>
          <w:b/>
          <w:sz w:val="26"/>
          <w:szCs w:val="26"/>
        </w:rPr>
      </w:pPr>
      <w:r>
        <w:rPr>
          <w:rFonts w:ascii="Times New Roman" w:hAnsi="Times New Roman" w:eastAsia="Times New Roman" w:cs="Times New Roman"/>
          <w:b/>
          <w:sz w:val="26"/>
          <w:szCs w:val="26"/>
          <w:rtl w:val="0"/>
        </w:rPr>
        <w:t>GRAPHICS AND ANIMATIONS TOOLS</w:t>
      </w:r>
    </w:p>
    <w:p>
      <w:pPr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LAB FILE</w:t>
      </w:r>
    </w:p>
    <w:p>
      <w:pPr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SESSION(2020-21)</w:t>
      </w: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Course: BTech with specialization in Open Source &amp; Open Standards</w:t>
      </w: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left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Submitted to:                                                                                                             Submitted by:</w:t>
      </w:r>
    </w:p>
    <w:p>
      <w:pPr>
        <w:rPr>
          <w:rFonts w:ascii="Times New Roman" w:hAnsi="Times New Roman" w:eastAsia="Times New Roman" w:cs="Times New Roman"/>
          <w:lang w:val="en-US"/>
        </w:rPr>
      </w:pPr>
      <w:r>
        <w:rPr>
          <w:rFonts w:ascii="Times New Roman" w:hAnsi="Times New Roman" w:eastAsia="Times New Roman" w:cs="Times New Roman"/>
          <w:rtl w:val="0"/>
        </w:rPr>
        <w:t xml:space="preserve">Dr. Durgansh Sharma                                                                                                </w:t>
      </w:r>
      <w:r>
        <w:rPr>
          <w:rFonts w:ascii="Times New Roman" w:hAnsi="Times New Roman" w:eastAsia="Times New Roman" w:cs="Times New Roman"/>
          <w:rtl w:val="0"/>
          <w:lang w:val="en-US"/>
        </w:rPr>
        <w:t>Bhavya Kalra</w:t>
      </w:r>
    </w:p>
    <w:p>
      <w:pPr>
        <w:rPr>
          <w:rFonts w:ascii="Times New Roman" w:hAnsi="Times New Roman" w:eastAsia="Times New Roman" w:cs="Times New Roman"/>
          <w:lang w:val="en-US"/>
        </w:rPr>
      </w:pPr>
      <w:r>
        <w:rPr>
          <w:rFonts w:ascii="Times New Roman" w:hAnsi="Times New Roman" w:eastAsia="Times New Roman" w:cs="Times New Roman"/>
          <w:rtl w:val="0"/>
        </w:rPr>
        <w:t xml:space="preserve">Associate Professor                                                                                                   SAP: </w:t>
      </w:r>
      <w:r>
        <w:rPr>
          <w:rFonts w:ascii="Times New Roman" w:hAnsi="Times New Roman" w:eastAsia="Times New Roman" w:cs="Times New Roman"/>
          <w:rtl w:val="0"/>
          <w:lang w:val="en-US"/>
        </w:rPr>
        <w:t>500062544</w:t>
      </w:r>
    </w:p>
    <w:p>
      <w:pPr>
        <w:rPr>
          <w:rFonts w:ascii="Times New Roman" w:hAnsi="Times New Roman" w:eastAsia="Times New Roman" w:cs="Times New Roman"/>
          <w:i/>
          <w:lang w:val="en-US"/>
        </w:rPr>
      </w:pPr>
      <w:r>
        <w:rPr>
          <w:rFonts w:ascii="Times New Roman" w:hAnsi="Times New Roman" w:eastAsia="Times New Roman" w:cs="Times New Roman"/>
          <w:rtl w:val="0"/>
        </w:rPr>
        <w:t>Department of Cybernetics                                                                                       Roll no: R100217</w:t>
      </w:r>
      <w:r>
        <w:rPr>
          <w:rFonts w:ascii="Times New Roman" w:hAnsi="Times New Roman" w:eastAsia="Times New Roman" w:cs="Times New Roman"/>
          <w:i/>
          <w:rtl w:val="0"/>
        </w:rPr>
        <w:t>0</w:t>
      </w:r>
      <w:r>
        <w:rPr>
          <w:rFonts w:ascii="Times New Roman" w:hAnsi="Times New Roman" w:eastAsia="Times New Roman" w:cs="Times New Roman"/>
          <w:i/>
          <w:rtl w:val="0"/>
          <w:lang w:val="en-US"/>
        </w:rPr>
        <w:t>19</w:t>
      </w: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  <w:bookmarkStart w:id="0" w:name="_GoBack"/>
      <w:bookmarkEnd w:id="0"/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jc w:val="center"/>
        <w:rPr>
          <w:rFonts w:ascii="Times New Roman" w:hAnsi="Times New Roman" w:eastAsia="Times New Roman" w:cs="Times New Roman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>Experiment 1: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Installation of GIMP and Blender</w:t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>GIMP Installation</w:t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Step1: Installation of GIMP 2.10 will require downloading of the package from the official website of GIMP i.e. </w:t>
      </w:r>
      <w:r>
        <w:fldChar w:fldCharType="begin"/>
      </w:r>
      <w:r>
        <w:instrText xml:space="preserve"> HYPERLINK "http://www.gimp.org"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www.gimp.org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(GNU Image Manipulation Program).</w:t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2747645" cy="2143125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 preferRelativeResize="0"/>
                  </pic:nvPicPr>
                  <pic:blipFill>
                    <a:blip r:embed="rId5"/>
                    <a:srcRect l="31727" t="21301" r="31727" b="2781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1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Step2: Installing GIMP using the setup wizard.</w:t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3500120" cy="2740025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 preferRelativeResize="0"/>
                  </pic:nvPicPr>
                  <pic:blipFill>
                    <a:blip r:embed="rId6"/>
                    <a:srcRect l="31561" t="21301" r="31727" b="27514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7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Step3: Loading of the user interface of GIMP.</w:t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drawing>
          <wp:inline distT="0" distB="0" distL="114300" distR="114300">
            <wp:extent cx="5940425" cy="3341370"/>
            <wp:effectExtent l="0" t="0" r="3175" b="11430"/>
            <wp:docPr id="6" name="Picture 6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7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Step 4: The user interface of GIMP</w:t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drawing>
          <wp:inline distT="0" distB="0" distL="114300" distR="114300">
            <wp:extent cx="5940425" cy="3341370"/>
            <wp:effectExtent l="0" t="0" r="3175" b="11430"/>
            <wp:docPr id="11" name="Picture 11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6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>Blender Installation</w:t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Step1: Installation of Blender Package Installer downloaded from </w:t>
      </w:r>
      <w:r>
        <w:fldChar w:fldCharType="begin"/>
      </w:r>
      <w:r>
        <w:instrText xml:space="preserve"> HYPERLINK "http://www.blender.org/download"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t>www.blender.org/download</w:t>
      </w:r>
      <w:r>
        <w:rPr>
          <w:rFonts w:ascii="Times New Roman" w:hAnsi="Times New Roman" w:eastAsia="Times New Roman" w:cs="Times New Roman"/>
          <w:color w:val="1155CC"/>
          <w:sz w:val="24"/>
          <w:szCs w:val="24"/>
          <w:u w:val="single"/>
          <w:rtl w:val="0"/>
        </w:rPr>
        <w:fldChar w:fldCharType="end"/>
      </w:r>
    </w:p>
    <w:p>
      <w:pPr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drawing>
          <wp:inline distT="0" distB="0" distL="114300" distR="114300">
            <wp:extent cx="5940425" cy="3341370"/>
            <wp:effectExtent l="0" t="0" r="3175" b="11430"/>
            <wp:docPr id="12" name="Picture 12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7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Step2: Accepting the user-agreement.</w:t>
      </w:r>
    </w:p>
    <w:p>
      <w:pPr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drawing>
          <wp:inline distT="0" distB="0" distL="114300" distR="114300">
            <wp:extent cx="5940425" cy="3341370"/>
            <wp:effectExtent l="0" t="0" r="3175" b="11430"/>
            <wp:docPr id="13" name="Picture 13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Step3: Installing Blender, set Custom path if you want to or leave it at default location.</w:t>
      </w:r>
    </w:p>
    <w:p>
      <w:pPr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drawing>
          <wp:inline distT="0" distB="0" distL="114300" distR="114300">
            <wp:extent cx="5940425" cy="3341370"/>
            <wp:effectExtent l="0" t="0" r="3175" b="11430"/>
            <wp:docPr id="14" name="Picture 14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9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Step4: Completion of the setup.</w:t>
      </w:r>
    </w:p>
    <w:p>
      <w:pPr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  <w:drawing>
          <wp:inline distT="0" distB="0" distL="114300" distR="114300">
            <wp:extent cx="5940425" cy="3341370"/>
            <wp:effectExtent l="0" t="0" r="3175" b="11430"/>
            <wp:docPr id="15" name="Picture 15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8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Step5: The user interface of Blender.</w:t>
      </w:r>
    </w:p>
    <w:p>
      <w:pPr>
        <w:jc w:val="center"/>
        <w:rPr>
          <w:rFonts w:ascii="Times New Roman" w:hAnsi="Times New Roman" w:eastAsia="Times New Roman" w:cs="Times New Roman"/>
          <w:b/>
        </w:rPr>
      </w:pPr>
      <w:r>
        <w:rPr>
          <w:rFonts w:ascii="Times New Roman" w:hAnsi="Times New Roman" w:eastAsia="Times New Roman" w:cs="Times New Roman"/>
          <w:b/>
        </w:rPr>
        <w:drawing>
          <wp:inline distT="114300" distB="114300" distL="114300" distR="114300">
            <wp:extent cx="5943600" cy="33401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 w:cs="Times New Roman"/>
          <w:b/>
        </w:rPr>
      </w:pPr>
    </w:p>
    <w:p>
      <w:pPr>
        <w:jc w:val="center"/>
        <w:rPr>
          <w:rFonts w:ascii="Times New Roman" w:hAnsi="Times New Roman" w:eastAsia="Times New Roman" w:cs="Times New Roman"/>
          <w:b/>
        </w:rPr>
      </w:pPr>
    </w:p>
    <w:sectPr>
      <w:pgSz w:w="12240" w:h="15840"/>
      <w:pgMar w:top="1440" w:right="1440" w:bottom="1440" w:left="1440" w:header="72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0FAC163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Arial" w:cs="Arial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10">
    <w:name w:val="Default Paragraph Font"/>
    <w:semiHidden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9">
    <w:name w:val="Title"/>
    <w:basedOn w:val="1"/>
    <w:next w:val="1"/>
    <w:uiPriority w:val="0"/>
    <w:pPr>
      <w:keepNext/>
      <w:keepLines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22</TotalTime>
  <ScaleCrop>false</ScaleCrop>
  <LinksUpToDate>false</LinksUpToDate>
  <Application>WPS Office_10.2.0.7636_F1E327BC-269C-435d-A152-05C5408002CA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2020-09-29T15:32:39Z</dcterms:created>
  <dc:creator>Bhavya</dc:creator>
  <cp:lastModifiedBy>Bhavya</cp:lastModifiedBy>
  <dcterms:modified xsi:type="dcterms:W3CDTF">2020-09-29T15:55:44Z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